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B45F" w14:textId="0CCBD790" w:rsidR="007A22A4" w:rsidRPr="007A22A4" w:rsidRDefault="007A22A4" w:rsidP="007A22A4">
      <w:pPr>
        <w:pStyle w:val="a3"/>
        <w:shd w:val="clear" w:color="auto" w:fill="FFFFFF"/>
        <w:spacing w:before="0" w:beforeAutospacing="0"/>
        <w:ind w:left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7A22A4">
        <w:rPr>
          <w:b/>
          <w:bCs/>
          <w:color w:val="000000"/>
          <w:sz w:val="28"/>
          <w:szCs w:val="28"/>
          <w:shd w:val="clear" w:color="auto" w:fill="FFFFFF"/>
        </w:rPr>
        <w:t>Ответственность родителей за ненадлежащее воспитание ребенка</w:t>
      </w:r>
    </w:p>
    <w:p w14:paraId="03195AC6" w14:textId="03837438" w:rsidR="007A22A4" w:rsidRDefault="007A22A4" w:rsidP="007A2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E5B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Разъясняет помощник Железногорского межрайонного прокурора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Анастасия Владимировна.</w:t>
      </w:r>
    </w:p>
    <w:p w14:paraId="4B488F4C" w14:textId="77777777" w:rsidR="007A22A4" w:rsidRPr="007A22A4" w:rsidRDefault="007A22A4" w:rsidP="007A22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C672581" w14:textId="4D7EEC95" w:rsidR="007A22A4" w:rsidRPr="007A22A4" w:rsidRDefault="007A22A4" w:rsidP="007A2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В статье 63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Семейного кодекса Российской Федерации закреплены права и обязанности родителей по воспитанию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и образованию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Родители имеют преимущественное право на обучение и воспитание своих детей перед всеми другими лицами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, а также должны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 нести за него ответственность, а также должны защищать права и интересы ребенка.</w:t>
      </w:r>
    </w:p>
    <w:p w14:paraId="5C16A492" w14:textId="0B08BB51" w:rsidR="007A22A4" w:rsidRPr="007A22A4" w:rsidRDefault="007A22A4" w:rsidP="007A2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неисполнение или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 (статья 5.35 Кодекса Российской Федерации об административных правонарушениях).</w:t>
      </w:r>
    </w:p>
    <w:p w14:paraId="6BB465A7" w14:textId="7E7B7144" w:rsidR="007A22A4" w:rsidRPr="007A22A4" w:rsidRDefault="007A22A4" w:rsidP="007A2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22A4">
        <w:rPr>
          <w:color w:val="000000" w:themeColor="text1"/>
          <w:sz w:val="28"/>
          <w:szCs w:val="28"/>
          <w:shd w:val="clear" w:color="auto" w:fill="FFFFFF"/>
        </w:rPr>
        <w:t>Кроме того, за неисполнение обязанности по воспитанию ребенка, в случае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 жестокого обращения с несовершеннолетним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, предусмотрена и уголовная ответственность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 (статья 156 Уголовного кодекса Р</w:t>
      </w:r>
      <w:r>
        <w:rPr>
          <w:color w:val="000000" w:themeColor="text1"/>
          <w:sz w:val="28"/>
          <w:szCs w:val="28"/>
          <w:shd w:val="clear" w:color="auto" w:fill="FFFFFF"/>
        </w:rPr>
        <w:t>оссийской Федерации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).</w:t>
      </w:r>
    </w:p>
    <w:p w14:paraId="02ACB819" w14:textId="4FC0988F" w:rsidR="007A22A4" w:rsidRPr="007A22A4" w:rsidRDefault="007A22A4" w:rsidP="007A2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Так, статьей 125 Уголовного кодекса Российской Федерации установлена уголовная ответственность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в случаях, если виновный имел возможность оказать помощь этому лицу и был обязан иметь о нем заботу, либо сам поставил его в опасное для жизни или здоровья состояние. </w:t>
      </w:r>
    </w:p>
    <w:p w14:paraId="371F5772" w14:textId="2AA988EE" w:rsidR="007A22A4" w:rsidRPr="007A22A4" w:rsidRDefault="007A22A4" w:rsidP="007A2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22A4">
        <w:rPr>
          <w:color w:val="000000" w:themeColor="text1"/>
          <w:sz w:val="28"/>
          <w:szCs w:val="28"/>
          <w:shd w:val="clear" w:color="auto" w:fill="FFFFFF"/>
        </w:rPr>
        <w:t>При непосредственной угрозе жизни ребенка или его здоровью орган опеки и попечительства вправе немедленно забрать ребенка у родителей (одного из них) или у других лиц, на попечении которых он находится. В отношении таких родителей может быть поставлен вопрос о лишении их родительских прав.</w:t>
      </w:r>
    </w:p>
    <w:p w14:paraId="44F6EA47" w14:textId="582CB6E9" w:rsidR="007A22A4" w:rsidRPr="007A22A4" w:rsidRDefault="007A22A4" w:rsidP="007A22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22A4">
        <w:rPr>
          <w:color w:val="000000" w:themeColor="text1"/>
          <w:sz w:val="28"/>
          <w:szCs w:val="28"/>
          <w:shd w:val="clear" w:color="auto" w:fill="FFFFFF"/>
        </w:rPr>
        <w:t>А также законодательством Российской Федерации предусмотрена как административная, так и уголовная ответственность за н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еуплат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у</w:t>
      </w:r>
      <w:r w:rsidRPr="007A22A4">
        <w:rPr>
          <w:color w:val="000000" w:themeColor="text1"/>
          <w:sz w:val="28"/>
          <w:szCs w:val="28"/>
          <w:shd w:val="clear" w:color="auto" w:fill="FFFFFF"/>
        </w:rPr>
        <w:t xml:space="preserve"> средств на содержание детей 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(статья 5.35.1 Кодекса Российской Федерации об административных правонарушения, статья 157 Уголовного кодекса Р</w:t>
      </w:r>
      <w:r>
        <w:rPr>
          <w:color w:val="000000" w:themeColor="text1"/>
          <w:sz w:val="28"/>
          <w:szCs w:val="28"/>
          <w:shd w:val="clear" w:color="auto" w:fill="FFFFFF"/>
        </w:rPr>
        <w:t>оссийской Федерации</w:t>
      </w:r>
      <w:r w:rsidRPr="007A22A4">
        <w:rPr>
          <w:color w:val="000000" w:themeColor="text1"/>
          <w:sz w:val="28"/>
          <w:szCs w:val="28"/>
          <w:shd w:val="clear" w:color="auto" w:fill="FFFFFF"/>
        </w:rPr>
        <w:t>).</w:t>
      </w:r>
    </w:p>
    <w:p w14:paraId="7B58E0D3" w14:textId="77777777" w:rsidR="007A22A4" w:rsidRDefault="007A22A4"/>
    <w:sectPr w:rsidR="007A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4"/>
    <w:rsid w:val="007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9A3"/>
  <w15:chartTrackingRefBased/>
  <w15:docId w15:val="{558BA311-1DCF-4A53-8AEA-F29927FA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1</cp:revision>
  <dcterms:created xsi:type="dcterms:W3CDTF">2023-08-28T20:38:00Z</dcterms:created>
  <dcterms:modified xsi:type="dcterms:W3CDTF">2023-08-28T20:54:00Z</dcterms:modified>
</cp:coreProperties>
</file>